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7E" w:rsidRDefault="00F00E05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3F287E" w:rsidRDefault="00F00E0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45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21/10/2019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27/10/2019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3F287E">
        <w:tc>
          <w:tcPr>
            <w:tcW w:w="0" w:type="dxa"/>
            <w:vMerge w:val="restart"/>
            <w:vAlign w:val="center"/>
          </w:tcPr>
          <w:p w:rsidR="003F287E" w:rsidRDefault="00F00E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(21/10)</w:t>
            </w:r>
          </w:p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kỳ họp thứ 8 Quốc hội khóa XIII- Địa điểm:  Tòa nhà Quốc hội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kỳ họp thứ 8 Quốc hội khóa XIII- Địa điểm: Tòa nhà Quốc hội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7"/>
              </w:rPr>
              <w:t>L/v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Khảo sát hiện trạng khu vực dự kiến thành lập thị trấn Tân Thanh thuộc huyện Thanh Liêm, tỉnh Hà Nam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việc tại cơ </w:t>
            </w:r>
            <w:r>
              <w:rPr>
                <w:rFonts w:ascii="Times New Roman" w:eastAsia="Times New Roman" w:hAnsi="Times New Roman" w:cs="Times New Roman"/>
                <w:sz w:val="27"/>
              </w:rPr>
              <w:t>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3F287E" w:rsidRDefault="003F287E"/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Trường ĐHNVHN</w:t>
            </w:r>
          </w:p>
        </w:tc>
      </w:tr>
      <w:tr w:rsidR="003F287E">
        <w:tc>
          <w:tcPr>
            <w:tcW w:w="0" w:type="dxa"/>
            <w:vMerge w:val="restart"/>
            <w:vAlign w:val="center"/>
          </w:tcPr>
          <w:p w:rsidR="003F287E" w:rsidRDefault="00F00E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(22/10)</w:t>
            </w:r>
          </w:p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kỳ họp thứ 8 Quốc hội khóa </w:t>
            </w:r>
            <w:r>
              <w:rPr>
                <w:rFonts w:ascii="Times New Roman" w:eastAsia="Times New Roman" w:hAnsi="Times New Roman" w:cs="Times New Roman"/>
                <w:sz w:val="27"/>
              </w:rPr>
              <w:t>XIII- Địa điểm:  Tòa nhà Quốc hội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kỳ họp thứ 8 Quốc hội khóa XIII- Địa điểm: Tòa nhà Quốc hội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Thanh tra Bộ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Công chức Viên chức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thẩm định hồ sơ Đề án thành lập thành phố Gia Nghĩa, tỉnh Đắk Nông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thành lập thị trấn Phong Nha thuộc huyện Bố Trạch, tỉnh Quảng </w:t>
            </w: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Bình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16h00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thẩm định hồ sơ đề án sắp xếp các ĐVHC cấp xã của các tỉnh Quảng Bình trong giai đoạn 20</w:t>
            </w:r>
            <w:r>
              <w:rPr>
                <w:rFonts w:ascii="Times New Roman" w:eastAsia="Times New Roman" w:hAnsi="Times New Roman" w:cs="Times New Roman"/>
                <w:sz w:val="27"/>
              </w:rPr>
              <w:t>19 - 2021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17h00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thẩm định hồ sơ đề án sắp xếp các ĐVHC cấp xã của các tỉnh Đồng Tháp trong giai đoạn 2019 - 2021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về việc sửa đổi, </w:t>
            </w:r>
            <w:r>
              <w:rPr>
                <w:rFonts w:ascii="Times New Roman" w:eastAsia="Times New Roman" w:hAnsi="Times New Roman" w:cs="Times New Roman"/>
                <w:sz w:val="27"/>
              </w:rPr>
              <w:t>bổ sung Thông tư 08/2014/TT-BNV của Bộ Nội vụ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Khai mạc lớp tập huấn nâng cao năng lực, kỹ năng nữ lãnh đạo tại tỉnh Quảng Bình</w:t>
            </w:r>
          </w:p>
        </w:tc>
        <w:tc>
          <w:tcPr>
            <w:tcW w:w="0" w:type="dxa"/>
          </w:tcPr>
          <w:p w:rsidR="003F287E" w:rsidRDefault="003F287E"/>
        </w:tc>
      </w:tr>
      <w:tr w:rsidR="003F287E">
        <w:tc>
          <w:tcPr>
            <w:tcW w:w="0" w:type="dxa"/>
            <w:vMerge w:val="restart"/>
            <w:vAlign w:val="center"/>
          </w:tcPr>
          <w:p w:rsidR="003F287E" w:rsidRDefault="00F00E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(23/10)</w:t>
            </w:r>
          </w:p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kỳ họp thứ 8 </w:t>
            </w:r>
            <w:r>
              <w:rPr>
                <w:rFonts w:ascii="Times New Roman" w:eastAsia="Times New Roman" w:hAnsi="Times New Roman" w:cs="Times New Roman"/>
                <w:sz w:val="27"/>
              </w:rPr>
              <w:t>Quốc hội khóa XIII- Địa điểm:  Tòa nhà Quốc hội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kỳ họp thứ 8 Quốc hội khóa XIII- Địa điểm: Tòa nhà Quốc hội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Ngân hàng Phát triển Việt Nam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Làm </w:t>
            </w:r>
            <w:r>
              <w:rPr>
                <w:rFonts w:ascii="Times New Roman" w:eastAsia="Times New Roman" w:hAnsi="Times New Roman" w:cs="Times New Roman"/>
                <w:sz w:val="27"/>
              </w:rPr>
              <w:t>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Lãnh đạo tỉnh Bắc Kạn- Địa điểm:  Phòng họp số 01, tầng 2, Trụ sở Bộ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cơ quan rút kinh nghiệm Hội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nghị tổng kết và tuyên dương điển hình tiên tiến phong trào Cả nước chung </w:t>
            </w: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sức xây dựng nông thôn mới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 w:val="restart"/>
            <w:vAlign w:val="center"/>
          </w:tcPr>
          <w:p w:rsidR="003F287E" w:rsidRDefault="00F00E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năm (24/10)</w:t>
            </w:r>
          </w:p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kỳ họp thứ 8 Quốc hội khóa XIII- Địa điểm:  Tòa nhà Quốc hội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kỳ họp </w:t>
            </w:r>
            <w:r>
              <w:rPr>
                <w:rFonts w:ascii="Times New Roman" w:eastAsia="Times New Roman" w:hAnsi="Times New Roman" w:cs="Times New Roman"/>
                <w:sz w:val="27"/>
              </w:rPr>
              <w:t>thứ 8 Quốc hội khóa XIII- Địa điểm: Tòa nhà Quốc hội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phiên họp của Quốc hội về DA Luật sửa đổi Luật CBCC, Luật VC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Kiểm tra việc thực hiện Đề án 500 trí thức </w:t>
            </w:r>
            <w:r>
              <w:rPr>
                <w:rFonts w:ascii="Times New Roman" w:eastAsia="Times New Roman" w:hAnsi="Times New Roman" w:cs="Times New Roman"/>
                <w:sz w:val="27"/>
              </w:rPr>
              <w:t>trẻ và khảo sát, đánh giá việc thực hiện Dự án 600 Phó Chủ tịch xã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Kiểm tra việc thực hiện Đề án 500 trí thức trẻ và khảo sát, đánh giá việc thực hiện Dự án 600 Phó Chủ tịch xã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</w:t>
            </w:r>
            <w:r>
              <w:rPr>
                <w:rFonts w:ascii="Times New Roman" w:eastAsia="Times New Roman" w:hAnsi="Times New Roman" w:cs="Times New Roman"/>
                <w:sz w:val="27"/>
              </w:rPr>
              <w:t>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3F287E" w:rsidRDefault="00F00E05">
            <w:r>
              <w:br/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Chủ trì HĐ thẩm định chương trình bồi dưỡng LĐ cấp sở (trụ sở Bộ)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16h00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Chủ trì HĐ thẩm định chương trình bồi dưỡng lãnh </w:t>
            </w:r>
            <w:r>
              <w:rPr>
                <w:rFonts w:ascii="Times New Roman" w:eastAsia="Times New Roman" w:hAnsi="Times New Roman" w:cs="Times New Roman"/>
                <w:sz w:val="27"/>
              </w:rPr>
              <w:t>đạo cấp huyện (trụ sở Bộ)</w:t>
            </w:r>
          </w:p>
        </w:tc>
      </w:tr>
      <w:tr w:rsidR="003F287E">
        <w:tc>
          <w:tcPr>
            <w:tcW w:w="0" w:type="dxa"/>
            <w:vMerge w:val="restart"/>
            <w:vAlign w:val="center"/>
          </w:tcPr>
          <w:p w:rsidR="003F287E" w:rsidRDefault="00F00E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(25/10)</w:t>
            </w:r>
          </w:p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kỳ họp thứ 8 Quốc hội khóa XIII- Địa điểm:  Tòa nhà Quốc hội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kỳ họp thứ 8 Quốc hội khóa XIII- Địa điểm: Tòa nhà Quốc hội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L/v tại cơ </w:t>
            </w:r>
            <w:r>
              <w:rPr>
                <w:rFonts w:ascii="Times New Roman" w:eastAsia="Times New Roman" w:hAnsi="Times New Roman" w:cs="Times New Roman"/>
                <w:sz w:val="27"/>
              </w:rPr>
              <w:t>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Tổng cục II, Bộ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Quốc phòng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3F287E">
        <w:tc>
          <w:tcPr>
            <w:tcW w:w="0" w:type="dxa"/>
            <w:vMerge/>
          </w:tcPr>
          <w:p w:rsidR="003F287E" w:rsidRDefault="003F287E"/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Chủ trì HĐ thẩm định chương trình bồi dưỡng lãnh đạo cấp vụ (trụ sở Bộ)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Trủ trì Họp Đoàn công tác tại CHLB Đức</w:t>
            </w:r>
          </w:p>
        </w:tc>
      </w:tr>
      <w:tr w:rsidR="003F287E">
        <w:tc>
          <w:tcPr>
            <w:tcW w:w="0" w:type="dxa"/>
            <w:vAlign w:val="center"/>
          </w:tcPr>
          <w:p w:rsidR="003F287E" w:rsidRDefault="00F00E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bảy (26/10)</w:t>
            </w:r>
          </w:p>
        </w:tc>
        <w:tc>
          <w:tcPr>
            <w:tcW w:w="0" w:type="dxa"/>
            <w:vAlign w:val="center"/>
          </w:tcPr>
          <w:p w:rsidR="003F287E" w:rsidRDefault="00F00E05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3F287E" w:rsidRDefault="00F00E05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họp Ban </w:t>
            </w:r>
            <w:r>
              <w:rPr>
                <w:rFonts w:ascii="Times New Roman" w:eastAsia="Times New Roman" w:hAnsi="Times New Roman" w:cs="Times New Roman"/>
                <w:sz w:val="27"/>
              </w:rPr>
              <w:t>Cán sự đảng (trụ sở Bộ)</w:t>
            </w:r>
          </w:p>
        </w:tc>
        <w:tc>
          <w:tcPr>
            <w:tcW w:w="0" w:type="dxa"/>
          </w:tcPr>
          <w:p w:rsidR="003F287E" w:rsidRDefault="003F287E"/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F00E05" w:rsidRDefault="00F00E05"/>
    <w:sectPr w:rsidR="00F00E05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3F287E"/>
    <w:rsid w:val="00412A15"/>
    <w:rsid w:val="004C1ED5"/>
    <w:rsid w:val="004E080C"/>
    <w:rsid w:val="005C4FA5"/>
    <w:rsid w:val="00655BBE"/>
    <w:rsid w:val="006D77F4"/>
    <w:rsid w:val="0072307A"/>
    <w:rsid w:val="00741D41"/>
    <w:rsid w:val="007D0FDE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0E05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AA3EA-60D3-49E8-AC9D-F5EB83E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Nguyen Thi Phuong Hoa</cp:lastModifiedBy>
  <cp:revision>2</cp:revision>
  <dcterms:created xsi:type="dcterms:W3CDTF">2019-11-01T03:26:00Z</dcterms:created>
  <dcterms:modified xsi:type="dcterms:W3CDTF">2019-11-01T03:26:00Z</dcterms:modified>
</cp:coreProperties>
</file>