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5563" w14:textId="a815563">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19</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26/04/2021</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02/05/2021</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(26/04)</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Vụ CCVC</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cho ý kiến về dự thảo Thông báo kết luận kiểm tra tổ chức, hoạt động của Hiệp hội phát triển chợ Việt Nam và Hiệp hội Xuất khẩu hàng thủ công mỹ nghệ Việt Nam, Bộ Nội vụ tổ chức cuộc họp.</w:t>
            </w:r>
            <w:r>
              <w:br/>
            </w:r>
            <w:r>
              <w:rPr>
                <w:rFonts w:ascii="Times New Roman" w:hAnsi="Times New Roman" w:eastAsia="Times New Roman" w:cs="Times New Roman"/>
                <w:b w:val="true"/>
                <w:sz w:val="27"/>
              </w:rPr>
              <w:t>09h00</w:t>
            </w:r>
            <w:r>
              <w:rPr>
                <w:rFonts w:ascii="Times New Roman" w:hAnsi="Times New Roman" w:eastAsia="Times New Roman" w:cs="Times New Roman"/>
                <w:sz w:val="27"/>
              </w:rPr>
              <w:t>: Họp về việc thống nhất nội dung Điều lệ (sửa đổi) Hội Luật quốc tế Việt Nam</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với Viện KHTCNN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ba (27/04)</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Phiên thứ 55 Ủy ban Thường vụ Quốc hội</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vụ CCHC</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Phiên thứ 55 Ủy ban Thường vụ Quốc hội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Chủ trì buổi gặp mặt người nước ngoài sinh hoạt tôn giáo tại Việt Nam- Địa điểm:  Trụ sở Ban Tôn giáo Chính phủ</w:t>
            </w:r>
            <w:r>
              <w:br/>
            </w:r>
            <w:r>
              <w:rPr>
                <w:rFonts w:ascii="Times New Roman" w:hAnsi="Times New Roman" w:eastAsia="Times New Roman" w:cs="Times New Roman"/>
                <w:b w:val="true"/>
                <w:sz w:val="27"/>
              </w:rPr>
              <w:t>10h00</w:t>
            </w:r>
            <w:r>
              <w:rPr>
                <w:rFonts w:ascii="Times New Roman" w:hAnsi="Times New Roman" w:eastAsia="Times New Roman" w:cs="Times New Roman"/>
                <w:sz w:val="27"/>
              </w:rPr>
              <w:t>: Làm việc với Ủy ban kiểm tra Đảng ủy Bộ về công tác quản lý và bảo vệ chính trị nội bộ- Địa điểm:  Phòng họp số 3 tầng 2,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Chủ trì Hội nghị sơ kết công tác Đảng Quý I/2021 của Đảng ủy Bộ Nội vụ- Địa điểm: Phòng họp số 2, tầng 2,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với Vụ TH</w:t>
            </w:r>
          </w:p>
        </w:tc>
      </w:tr>
      <w:tr>
        <w:tc>
          <w:tcPr>
            <w:tcW w:type="dxa"/>
            <w:vMerge w:val="restart"/>
            <w:vAlign w:val="center"/>
          </w:tcPr>
          <w:p>
            <w:pPr>
              <w:jc w:val="center"/>
            </w:pPr>
            <w:r>
              <w:rPr>
                <w:rFonts w:ascii="Times New Roman" w:hAnsi="Times New Roman" w:eastAsia="Times New Roman" w:cs="Times New Roman"/>
                <w:b w:val="true"/>
                <w:sz w:val="27"/>
              </w:rPr>
              <w:t>Thứ tư (28/04)</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Thủ tướng Chính phủ làm việc với Bộ Nội vụ</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Họp tại Văn phòng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TP Hồ Chí Minh</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Tham dự buổi làm việc của Thủ tướng với Bộ Nội vụ</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r>
              <w:br/>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Tham dự buổi làm việc của Thủ tướng Chính phủ với Bộ Nội vụ- Địa điểm: Phòng khách lớn, Nhà trắng, trụ sở Chính phủ</w:t>
            </w:r>
            <w:r>
              <w:rPr>
                <w:rFonts w:ascii="Times New Roman" w:hAnsi="Times New Roman" w:eastAsia="Times New Roman" w:cs="Times New Roman"/>
                <w:b w:val="true"/>
                <w:sz w:val="27"/>
              </w:rPr>
              <w:t>16h00</w:t>
            </w:r>
            <w:r>
              <w:rPr>
                <w:rFonts w:ascii="Times New Roman" w:hAnsi="Times New Roman" w:eastAsia="Times New Roman" w:cs="Times New Roman"/>
                <w:sz w:val="27"/>
              </w:rPr>
              <w:t>: Đi công tác tỉnh Thừa Thiên Huế</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Chủ tịch HĐ nghiệm thu đề tài NCKH cấp Bộ- Địa điểm:  Viện Khoa học TCNN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Dự HN Thủ tướng làm việc với Bộ Nội vụ- Địa điểm: Trụ sở Chính phủ</w:t>
            </w:r>
          </w:p>
        </w:tc>
      </w:tr>
      <w:tr>
        <w:tc>
          <w:tcPr>
            <w:tcW w:type="dxa"/>
            <w:vMerge w:val="restart"/>
            <w:vAlign w:val="center"/>
          </w:tcPr>
          <w:p>
            <w:pPr>
              <w:jc w:val="center"/>
            </w:pPr>
            <w:r>
              <w:rPr>
                <w:rFonts w:ascii="Times New Roman" w:hAnsi="Times New Roman" w:eastAsia="Times New Roman" w:cs="Times New Roman"/>
                <w:b w:val="true"/>
                <w:sz w:val="27"/>
              </w:rPr>
              <w:t>Thứ năm (29/04)</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giao ban công tác tháng 4/2021 của Bộ</w:t>
            </w:r>
          </w:p>
        </w:tc>
        <w:tc>
          <w:tcPr>
            <w:tcW w:type="dxa"/>
          </w:tcPr>
          <w:p>
            <w:r>
              <w:rPr>
                <w:rFonts w:ascii="Times New Roman" w:hAnsi="Times New Roman" w:eastAsia="Times New Roman" w:cs="Times New Roman"/>
                <w:b w:val="true"/>
                <w:sz w:val="27"/>
              </w:rPr>
              <w:t>16h00</w:t>
            </w:r>
            <w:r>
              <w:rPr>
                <w:rFonts w:ascii="Times New Roman" w:hAnsi="Times New Roman" w:eastAsia="Times New Roman" w:cs="Times New Roman"/>
                <w:sz w:val="27"/>
              </w:rPr>
              <w:t>: Dự họp Thường trực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Giao ban cơ quan Bộ tháng 4/2021</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TP Hồ Chí Minh</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TP Hồ Chí Minh</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09h00</w:t>
            </w:r>
            <w:r>
              <w:rPr>
                <w:rFonts w:ascii="Times New Roman" w:hAnsi="Times New Roman" w:eastAsia="Times New Roman" w:cs="Times New Roman"/>
                <w:sz w:val="27"/>
              </w:rPr>
              <w:t>: Họp giao ban Bộ tháng 4/2021</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nghị quản lý thông tin, truyền thông thời kỳ 4.0 của Trung ương Giáo hội Phật giáo Việt Nam- Địa điểm:  tại Thành phố Huế</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tỉnh Thừa Thiên Huế</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09h00</w:t>
            </w:r>
            <w:r>
              <w:rPr>
                <w:rFonts w:ascii="Times New Roman" w:hAnsi="Times New Roman" w:eastAsia="Times New Roman" w:cs="Times New Roman"/>
                <w:sz w:val="27"/>
              </w:rPr>
              <w:t>: HN giao ban tháng 4-2021</w:t>
            </w:r>
            <w:r>
              <w:br/>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với Vụ ĐTBD</w:t>
            </w:r>
            <w:r>
              <w:rPr>
                <w:rFonts w:ascii="Times New Roman" w:hAnsi="Times New Roman" w:eastAsia="Times New Roman" w:cs="Times New Roman"/>
                <w:b w:val="true"/>
                <w:sz w:val="27"/>
              </w:rPr>
              <w:t>16h00</w:t>
            </w:r>
            <w:r>
              <w:rPr>
                <w:rFonts w:ascii="Times New Roman" w:hAnsi="Times New Roman" w:eastAsia="Times New Roman" w:cs="Times New Roman"/>
                <w:sz w:val="27"/>
              </w:rPr>
              <w:t>: Họp BCĐ bồi dưỡng kiến thức QLNN cấp Thứ trưởng- Địa điểm: Trụ sở Bộ</w:t>
            </w:r>
          </w:p>
        </w:tc>
      </w:tr>
      <w:tr>
        <w:tc>
          <w:tcPr>
            <w:tcW w:type="dxa"/>
            <w:vMerge w:val="restart"/>
            <w:vAlign w:val="center"/>
          </w:tcPr>
          <w:p>
            <w:pPr>
              <w:jc w:val="center"/>
            </w:pPr>
            <w:r>
              <w:rPr>
                <w:rFonts w:ascii="Times New Roman" w:hAnsi="Times New Roman" w:eastAsia="Times New Roman" w:cs="Times New Roman"/>
                <w:b w:val="true"/>
                <w:sz w:val="27"/>
              </w:rPr>
              <w:t>Thứ sáu (30/04)</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 30/4</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Nghỉ Lễ 30/4</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 30/4 - 1/5</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Nghỉ lễ 30/4 - 1/5</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Nghỉ Lễ</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 30/4</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Nghỉ lễ 30/4</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 Giải phóng Miền Nam thống nhất đất nước</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 30/4</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Nghỉ Lễ 30/4</w:t>
            </w:r>
          </w:p>
        </w:tc>
      </w:tr>
      <w:tr>
        <w:tc>
          <w:tcPr>
            <w:tcW w:type="dxa"/>
            <w:vAlign w:val="center"/>
          </w:tcPr>
          <w:p>
            <w:pPr>
              <w:jc w:val="center"/>
            </w:pPr>
            <w:r>
              <w:rPr>
                <w:rFonts w:ascii="Times New Roman" w:hAnsi="Times New Roman" w:eastAsia="Times New Roman" w:cs="Times New Roman"/>
                <w:b w:val="true"/>
                <w:sz w:val="27"/>
              </w:rPr>
              <w:t>Thứ bảy (01/05)</w:t>
            </w: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 30/4 - 1/5</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Nghỉ lễ 30/4 - 1/5</w:t>
            </w:r>
          </w:p>
        </w:tc>
      </w:tr>
      <w:tr>
        <w:tc>
          <w:tcPr>
            <w:tcW w:type="dxa"/>
            <w:vAlign w:val="center"/>
          </w:tcPr>
          <w:p>
            <w:pPr>
              <w:jc w:val="center"/>
            </w:pPr>
            <w:r>
              <w:rPr>
                <w:rFonts w:ascii="Times New Roman" w:hAnsi="Times New Roman" w:eastAsia="Times New Roman" w:cs="Times New Roman"/>
                <w:b w:val="true"/>
                <w:sz w:val="27"/>
              </w:rPr>
              <w:t>Chủ nhật (02/05)</w:t>
            </w: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 30/4 - 1/5</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Nghỉ lễ 30/4 - 1/5</w:t>
            </w: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A14FE3-7CA0-4B61-ADF6-52D14E66270B}"/>
</file>

<file path=customXml/itemProps2.xml><?xml version="1.0" encoding="utf-8"?>
<ds:datastoreItem xmlns:ds="http://schemas.openxmlformats.org/officeDocument/2006/customXml" ds:itemID="{0EEFB0CD-72A2-4637-AE3F-13B86ABFA877}"/>
</file>

<file path=customXml/itemProps3.xml><?xml version="1.0" encoding="utf-8"?>
<ds:datastoreItem xmlns:ds="http://schemas.openxmlformats.org/officeDocument/2006/customXml" ds:itemID="{8C11979E-ACFE-4B64-8368-E53D914DF4EA}"/>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dc:creator>
  <cp:lastModifiedBy>phucvh2</cp:lastModifiedBy>
  <cp:revision>56</cp:revision>
  <dcterms:created xsi:type="dcterms:W3CDTF">2011-11-10T12:57:00Z</dcterms:created>
  <dcterms:modified xsi:type="dcterms:W3CDTF">2019-06-26T11:02:00Z</dcterms:modified>
</cp:coreProperties>
</file>